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8104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申请书</w:t>
      </w:r>
    </w:p>
    <w:p w14:paraId="4572CB52">
      <w:pPr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 w14:paraId="5DEB4D26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范本：</w:t>
      </w:r>
      <w:r>
        <w:rPr>
          <w:rFonts w:hint="eastAsia" w:ascii="仿宋_GB2312" w:eastAsia="仿宋_GB2312"/>
          <w:b/>
          <w:sz w:val="28"/>
          <w:szCs w:val="28"/>
        </w:rPr>
        <w:t>本人已了解福建省高等教育自学考试思想政治理论课程政策，暂缺“习近平新时代中国特色社会主义思想概论”课程，无法满足毕业论文申请条件。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本人承诺</w:t>
      </w:r>
      <w:r>
        <w:rPr>
          <w:rFonts w:hint="eastAsia" w:ascii="仿宋_GB2312" w:eastAsia="仿宋_GB2312"/>
          <w:b/>
          <w:sz w:val="28"/>
          <w:szCs w:val="28"/>
        </w:rPr>
        <w:t>待通过“习近平新时代中国特色社会主义思想概论”课程后再提交毕业申请。</w:t>
      </w:r>
    </w:p>
    <w:p w14:paraId="65C2F899">
      <w:pPr>
        <w:rPr>
          <w:rFonts w:hint="eastAsia" w:ascii="仿宋_GB2312" w:eastAsia="仿宋_GB2312"/>
          <w:b/>
          <w:sz w:val="28"/>
          <w:szCs w:val="28"/>
        </w:rPr>
      </w:pPr>
    </w:p>
    <w:p w14:paraId="10A2A33E">
      <w:pPr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请在下面手抄以上内容：</w:t>
      </w:r>
    </w:p>
    <w:p w14:paraId="27A55FEA">
      <w:pP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 w14:paraId="5191D9C6">
      <w:pP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 w14:paraId="5B675177">
      <w:pP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 w14:paraId="4E428482">
      <w:pP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 w14:paraId="6A4819D5">
      <w:pP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 w14:paraId="4F49ED89">
      <w:pP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 w14:paraId="1C0308AB">
      <w:pPr>
        <w:wordWrap w:val="0"/>
        <w:jc w:val="right"/>
        <w:rPr>
          <w:rFonts w:hint="eastAsia" w:ascii="仿宋_GB2312" w:eastAsia="仿宋_GB2312"/>
          <w:b/>
          <w:sz w:val="28"/>
          <w:szCs w:val="28"/>
          <w:u w:val="none"/>
          <w:lang w:val="en-US" w:eastAsia="zh-CN"/>
        </w:rPr>
      </w:pPr>
    </w:p>
    <w:p w14:paraId="2B154681">
      <w:pPr>
        <w:ind w:left="4498" w:hanging="4498" w:hangingChars="1600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承诺人（签名）：           </w:t>
      </w:r>
    </w:p>
    <w:p w14:paraId="54AFCFF0">
      <w:pPr>
        <w:rPr>
          <w:rFonts w:hint="default" w:ascii="仿宋_GB2312" w:eastAsia="仿宋_GB2312"/>
          <w:b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2025年  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日 </w:t>
      </w:r>
      <w:r>
        <w:rPr>
          <w:rFonts w:hint="eastAsia" w:ascii="仿宋_GB2312" w:eastAsia="仿宋_GB2312"/>
          <w:b/>
          <w:sz w:val="28"/>
          <w:szCs w:val="28"/>
          <w:u w:val="none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D755A"/>
    <w:rsid w:val="1134579E"/>
    <w:rsid w:val="1A295205"/>
    <w:rsid w:val="27852FA1"/>
    <w:rsid w:val="2C703E76"/>
    <w:rsid w:val="2D663D75"/>
    <w:rsid w:val="3001084F"/>
    <w:rsid w:val="33AC3853"/>
    <w:rsid w:val="35E1035F"/>
    <w:rsid w:val="433901D7"/>
    <w:rsid w:val="439240E9"/>
    <w:rsid w:val="48C3508B"/>
    <w:rsid w:val="50A90115"/>
    <w:rsid w:val="544662D1"/>
    <w:rsid w:val="735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2025-05-20T08:12:00Z</dcterms:created>
  <dc:creator>Administrator</dc:creator>
  <cp:lastModifiedBy>Administrator</cp:lastModifiedBy>
  <dcterms:modified xsi:type="dcterms:W3CDTF">2025-05-20T08:54:04Z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5930195761AB4DF0B810E4C68E498B86_12</vt:lpwstr>
  </property>
</Properties>
</file>